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3E" w:rsidRPr="000E57AE" w:rsidRDefault="005C71CC">
      <w:pPr>
        <w:ind w:firstLine="698"/>
        <w:jc w:val="right"/>
      </w:pPr>
      <w:r w:rsidRPr="000E57AE">
        <w:rPr>
          <w:rStyle w:val="a3"/>
          <w:color w:val="auto"/>
        </w:rPr>
        <w:t>Форма N 2</w:t>
      </w:r>
    </w:p>
    <w:p w:rsidR="00833E3E" w:rsidRPr="000E57AE" w:rsidRDefault="00833E3E">
      <w:pPr>
        <w:ind w:firstLine="720"/>
        <w:jc w:val="both"/>
      </w:pPr>
    </w:p>
    <w:p w:rsidR="00833E3E" w:rsidRPr="000E57AE" w:rsidRDefault="005C71CC" w:rsidP="009E216A">
      <w:pPr>
        <w:pStyle w:val="1"/>
      </w:pPr>
      <w:r w:rsidRPr="000E57AE">
        <w:rPr>
          <w:color w:val="auto"/>
        </w:rPr>
        <w:t>Форма раскрытия информации</w:t>
      </w:r>
      <w:r w:rsidRPr="000E57AE">
        <w:rPr>
          <w:color w:val="auto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0E57AE">
        <w:rPr>
          <w:color w:val="auto"/>
        </w:rPr>
        <w:br/>
        <w:t xml:space="preserve">за </w:t>
      </w:r>
      <w:r w:rsidR="009E216A">
        <w:rPr>
          <w:color w:val="auto"/>
        </w:rPr>
        <w:t>201</w:t>
      </w:r>
      <w:r w:rsidR="00560EC7">
        <w:rPr>
          <w:color w:val="auto"/>
        </w:rPr>
        <w:t>7</w:t>
      </w:r>
      <w:r w:rsidR="009E216A">
        <w:rPr>
          <w:color w:val="auto"/>
        </w:rPr>
        <w:t xml:space="preserve"> </w:t>
      </w:r>
      <w:r w:rsidRPr="000E57AE">
        <w:rPr>
          <w:color w:val="auto"/>
        </w:rPr>
        <w:t>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150AAC" w:rsidP="009E216A">
            <w:pPr>
              <w:pStyle w:val="aff3"/>
            </w:pPr>
            <w:r>
              <w:t xml:space="preserve">       АО «ЕВРАЗ НМТП»</w:t>
            </w:r>
          </w:p>
        </w:tc>
      </w:tr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833E3E" w:rsidRPr="000E57AE" w:rsidRDefault="005C71CC">
      <w:pPr>
        <w:pStyle w:val="1"/>
        <w:rPr>
          <w:color w:val="auto"/>
        </w:rPr>
      </w:pPr>
      <w:bookmarkStart w:id="0" w:name="sub_2201"/>
      <w:r w:rsidRPr="000E57AE">
        <w:rPr>
          <w:color w:val="auto"/>
        </w:rPr>
        <w:t>I. Производственные показатели</w:t>
      </w:r>
    </w:p>
    <w:tbl>
      <w:tblPr>
        <w:tblW w:w="10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1268"/>
        <w:gridCol w:w="11"/>
        <w:gridCol w:w="10"/>
      </w:tblGrid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bookmarkEnd w:id="0"/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 отчету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</w:tr>
      <w:tr w:rsidR="000E57AE" w:rsidRPr="005C71CC" w:rsidTr="009E4C75">
        <w:trPr>
          <w:gridAfter w:val="1"/>
          <w:wAfter w:w="10" w:type="dxa"/>
          <w:trHeight w:val="282"/>
        </w:trPr>
        <w:tc>
          <w:tcPr>
            <w:tcW w:w="6572" w:type="dxa"/>
            <w:tcBorders>
              <w:top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7C1560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C1560" w:rsidRPr="005C71CC" w:rsidRDefault="007C1560">
            <w:pPr>
              <w:pStyle w:val="affd"/>
              <w:rPr>
                <w:sz w:val="20"/>
                <w:szCs w:val="20"/>
              </w:rPr>
            </w:pPr>
            <w:bookmarkStart w:id="1" w:name="sub_22010"/>
            <w:r w:rsidRPr="005C71CC">
              <w:rPr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5C71CC">
              <w:rPr>
                <w:sz w:val="20"/>
                <w:szCs w:val="20"/>
              </w:rPr>
              <w:t>физ</w:t>
            </w:r>
            <w:proofErr w:type="spellEnd"/>
            <w:r w:rsidRPr="005C71CC">
              <w:rPr>
                <w:sz w:val="20"/>
                <w:szCs w:val="20"/>
              </w:rPr>
              <w:t>-тонн)</w:t>
            </w:r>
            <w:bookmarkEnd w:id="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010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C1560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10 852</w:t>
            </w:r>
          </w:p>
        </w:tc>
      </w:tr>
      <w:tr w:rsidR="007C1560" w:rsidRPr="005C71CC" w:rsidTr="004C0BD4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d"/>
              <w:rPr>
                <w:sz w:val="20"/>
                <w:szCs w:val="20"/>
              </w:rPr>
            </w:pPr>
            <w:bookmarkStart w:id="2" w:name="sub_22011"/>
            <w:r w:rsidRPr="005C71CC">
              <w:rPr>
                <w:sz w:val="20"/>
                <w:szCs w:val="20"/>
              </w:rPr>
              <w:t xml:space="preserve">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Основная погрузка и выгрузка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011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C1560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10 852</w:t>
            </w:r>
          </w:p>
        </w:tc>
      </w:tr>
      <w:tr w:rsidR="007C1560" w:rsidRPr="005C71CC" w:rsidTr="00D65212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d"/>
              <w:rPr>
                <w:sz w:val="20"/>
                <w:szCs w:val="20"/>
              </w:rPr>
            </w:pPr>
            <w:bookmarkStart w:id="3" w:name="sub_22012"/>
            <w:r w:rsidRPr="005C71CC">
              <w:rPr>
                <w:sz w:val="20"/>
                <w:szCs w:val="20"/>
              </w:rPr>
              <w:t>погрузка и выгрузка на паромной переправе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012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C1560" w:rsidRPr="005C71CC" w:rsidRDefault="007C1560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7C1560" w:rsidRPr="005C71CC" w:rsidTr="0003548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d"/>
              <w:rPr>
                <w:sz w:val="20"/>
                <w:szCs w:val="20"/>
              </w:rPr>
            </w:pPr>
            <w:bookmarkStart w:id="4" w:name="sub_22013"/>
            <w:r w:rsidRPr="005C71CC">
              <w:rPr>
                <w:sz w:val="20"/>
                <w:szCs w:val="20"/>
              </w:rPr>
              <w:t>Валовая вместимость судов (в тыс. GT)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013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C1560" w:rsidRPr="005C71CC" w:rsidRDefault="007C1560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7C1560" w:rsidRPr="005C71CC" w:rsidTr="009F45AD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d"/>
              <w:rPr>
                <w:sz w:val="20"/>
                <w:szCs w:val="20"/>
              </w:rPr>
            </w:pPr>
            <w:bookmarkStart w:id="5" w:name="sub_22014"/>
            <w:r w:rsidRPr="005C71CC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5C71CC">
              <w:rPr>
                <w:sz w:val="20"/>
                <w:szCs w:val="20"/>
              </w:rPr>
              <w:t>судозаходов</w:t>
            </w:r>
            <w:proofErr w:type="spellEnd"/>
            <w:r w:rsidRPr="005C71CC">
              <w:rPr>
                <w:sz w:val="20"/>
                <w:szCs w:val="20"/>
              </w:rPr>
              <w:t xml:space="preserve"> (ед.)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C1560" w:rsidRPr="005C71CC" w:rsidRDefault="007C156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014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C1560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</w:tr>
      <w:tr w:rsidR="000E57AE" w:rsidRPr="005C71CC" w:rsidTr="007C1560">
        <w:trPr>
          <w:gridAfter w:val="2"/>
          <w:wAfter w:w="2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1"/>
              <w:rPr>
                <w:color w:val="auto"/>
              </w:rPr>
            </w:pPr>
            <w:bookmarkStart w:id="6" w:name="sub_2202"/>
            <w:r w:rsidRPr="005C71CC">
              <w:rPr>
                <w:color w:val="auto"/>
              </w:rPr>
              <w:t>II. Доходы и расходы по отчету</w:t>
            </w:r>
            <w:bookmarkEnd w:id="6"/>
          </w:p>
        </w:tc>
      </w:tr>
      <w:tr w:rsidR="000E57AE" w:rsidRPr="005C71CC" w:rsidTr="007C1560">
        <w:trPr>
          <w:gridAfter w:val="2"/>
          <w:wAfter w:w="2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right"/>
            </w:pPr>
            <w:r w:rsidRPr="005C71CC">
              <w:t>(в тыс. руб.)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7" w:name="sub_220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7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9E4C75" w:rsidP="009E4C75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7 785 880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9E4C75" w:rsidP="009E4C75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3 137 151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8" w:name="sub_220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8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7 609 122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2 999 848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9" w:name="sub_22022"/>
            <w:r w:rsidRPr="005C71CC">
              <w:rPr>
                <w:sz w:val="20"/>
                <w:szCs w:val="20"/>
              </w:rPr>
              <w:t>1.2 Хранение грузов</w:t>
            </w:r>
            <w:bookmarkEnd w:id="9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0" w:name="sub_220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1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1" w:name="sub_220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1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176 758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137 302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2" w:name="sub_220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1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3" w:name="sub_220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1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1.7 Обслуживание пассажиров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14" w:name="sub_22027"/>
            <w:r w:rsidRPr="005C71CC">
              <w:rPr>
                <w:sz w:val="20"/>
                <w:szCs w:val="20"/>
              </w:rPr>
              <w:t>027</w:t>
            </w:r>
            <w:bookmarkEnd w:id="14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1.8 Услуги ледокольного флота на СМП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15" w:name="sub_22028"/>
            <w:r w:rsidRPr="005C71CC">
              <w:rPr>
                <w:sz w:val="20"/>
                <w:szCs w:val="20"/>
              </w:rPr>
              <w:t>028</w:t>
            </w:r>
            <w:bookmarkEnd w:id="15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9E4C75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4C75" w:rsidRPr="005C71CC" w:rsidRDefault="009E4C75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E4C75" w:rsidRPr="005C71CC" w:rsidRDefault="009E4C75">
            <w:pPr>
              <w:pStyle w:val="aff3"/>
              <w:jc w:val="center"/>
              <w:rPr>
                <w:sz w:val="20"/>
                <w:szCs w:val="20"/>
              </w:rPr>
            </w:pPr>
            <w:bookmarkStart w:id="16" w:name="sub_22030"/>
            <w:r w:rsidRPr="005C71CC">
              <w:rPr>
                <w:sz w:val="20"/>
                <w:szCs w:val="20"/>
              </w:rPr>
              <w:t>030</w:t>
            </w:r>
            <w:bookmarkEnd w:id="16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E4C75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7 785 880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E4C75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3 137 151</w:t>
            </w:r>
          </w:p>
        </w:tc>
      </w:tr>
      <w:tr w:rsidR="009E4C75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E4C75" w:rsidRPr="005C71CC" w:rsidRDefault="009E4C75">
            <w:pPr>
              <w:pStyle w:val="affd"/>
              <w:rPr>
                <w:sz w:val="20"/>
                <w:szCs w:val="20"/>
              </w:rPr>
            </w:pPr>
            <w:bookmarkStart w:id="17" w:name="sub_22040"/>
            <w:r w:rsidRPr="005C71CC">
              <w:rPr>
                <w:sz w:val="20"/>
                <w:szCs w:val="20"/>
              </w:rPr>
              <w:t>Непланируемые доходы и расходы (операционные и внереализационные)</w:t>
            </w:r>
            <w:bookmarkEnd w:id="17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E4C75" w:rsidRPr="005C71CC" w:rsidRDefault="009E4C75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E4C75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E4C75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12 172</w:t>
            </w:r>
          </w:p>
        </w:tc>
      </w:tr>
      <w:tr w:rsidR="009E4C75" w:rsidRPr="005C71CC" w:rsidTr="007C1560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E4C75" w:rsidRPr="005C71CC" w:rsidRDefault="009E4C75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4C75" w:rsidRPr="005C71CC" w:rsidRDefault="009E4C75">
            <w:pPr>
              <w:pStyle w:val="aff3"/>
              <w:jc w:val="center"/>
              <w:rPr>
                <w:sz w:val="20"/>
                <w:szCs w:val="20"/>
              </w:rPr>
            </w:pPr>
            <w:bookmarkStart w:id="18" w:name="sub_22050"/>
            <w:r w:rsidRPr="005C71CC">
              <w:rPr>
                <w:sz w:val="20"/>
                <w:szCs w:val="20"/>
              </w:rPr>
              <w:t>050</w:t>
            </w:r>
            <w:bookmarkEnd w:id="18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4C75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7 785 880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E4C75" w:rsidRPr="005C71CC" w:rsidRDefault="009E4C75" w:rsidP="009E4C7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3 149 323</w:t>
            </w:r>
          </w:p>
        </w:tc>
      </w:tr>
      <w:tr w:rsidR="009E4C75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E4C75" w:rsidRPr="005C71CC" w:rsidRDefault="009E4C75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Финансовый результат (прибыль+, убыток</w:t>
            </w:r>
            <w:proofErr w:type="gramStart"/>
            <w:r w:rsidRPr="005C71CC">
              <w:rPr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4C75" w:rsidRPr="005C71CC" w:rsidRDefault="009E4C75">
            <w:pPr>
              <w:pStyle w:val="aff3"/>
              <w:jc w:val="center"/>
              <w:rPr>
                <w:sz w:val="20"/>
                <w:szCs w:val="20"/>
              </w:rPr>
            </w:pPr>
            <w:bookmarkStart w:id="19" w:name="sub_22060"/>
            <w:r w:rsidRPr="005C71CC">
              <w:rPr>
                <w:sz w:val="20"/>
                <w:szCs w:val="20"/>
              </w:rPr>
              <w:t>060</w:t>
            </w:r>
            <w:bookmarkEnd w:id="19"/>
          </w:p>
        </w:tc>
        <w:tc>
          <w:tcPr>
            <w:tcW w:w="2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E4C75" w:rsidRPr="005C71CC" w:rsidRDefault="009E4C75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4 636 557</w:t>
            </w:r>
          </w:p>
        </w:tc>
      </w:tr>
      <w:tr w:rsidR="009E4C75" w:rsidRPr="005C71CC" w:rsidTr="007C1560">
        <w:trPr>
          <w:gridAfter w:val="2"/>
          <w:wAfter w:w="2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C75" w:rsidRPr="005C71CC" w:rsidRDefault="009E4C75">
            <w:pPr>
              <w:pStyle w:val="aff3"/>
            </w:pPr>
            <w:r w:rsidRPr="005C71CC">
              <w:rPr>
                <w:rStyle w:val="a3"/>
                <w:color w:val="auto"/>
              </w:rPr>
              <w:t>Примечание:</w:t>
            </w:r>
          </w:p>
          <w:p w:rsidR="009E4C75" w:rsidRPr="005C71CC" w:rsidRDefault="004277C0">
            <w:pPr>
              <w:pStyle w:val="aff3"/>
            </w:pPr>
            <w:hyperlink w:anchor="sub_22030" w:history="1">
              <w:r w:rsidR="009E4C75" w:rsidRPr="005C71CC">
                <w:rPr>
                  <w:rStyle w:val="a4"/>
                  <w:color w:val="auto"/>
                </w:rPr>
                <w:t>Строка 030</w:t>
              </w:r>
            </w:hyperlink>
            <w:r w:rsidR="009E4C75" w:rsidRPr="005C71CC">
              <w:t xml:space="preserve"> (доходы) равна </w:t>
            </w:r>
            <w:hyperlink r:id="rId5" w:history="1">
              <w:r w:rsidR="009E4C75" w:rsidRPr="005C71CC">
                <w:rPr>
                  <w:rStyle w:val="a4"/>
                  <w:color w:val="auto"/>
                </w:rPr>
                <w:t>строке</w:t>
              </w:r>
            </w:hyperlink>
            <w:r w:rsidR="009E4C75" w:rsidRPr="005C71CC">
              <w:t xml:space="preserve"> "Выручка" Отчета о прибылях и убытках бухгалтерской отчетности предприятия.</w:t>
            </w:r>
          </w:p>
          <w:p w:rsidR="009E4C75" w:rsidRPr="005C71CC" w:rsidRDefault="004277C0">
            <w:pPr>
              <w:pStyle w:val="aff3"/>
            </w:pPr>
            <w:hyperlink w:anchor="sub_22030" w:history="1">
              <w:r w:rsidR="009E4C75" w:rsidRPr="005C71CC">
                <w:rPr>
                  <w:rStyle w:val="a4"/>
                  <w:color w:val="auto"/>
                </w:rPr>
                <w:t>Строка 030</w:t>
              </w:r>
            </w:hyperlink>
            <w:r w:rsidR="009E4C75" w:rsidRPr="005C71CC">
              <w:t xml:space="preserve"> (расходы) равна сумме строк </w:t>
            </w:r>
            <w:hyperlink r:id="rId6" w:history="1">
              <w:r w:rsidR="009E4C75" w:rsidRPr="005C71CC">
                <w:rPr>
                  <w:rStyle w:val="a4"/>
                  <w:color w:val="auto"/>
                </w:rPr>
                <w:t>"Себестоимость продаж"</w:t>
              </w:r>
            </w:hyperlink>
            <w:r w:rsidR="009E4C75" w:rsidRPr="005C71CC">
              <w:t xml:space="preserve">, </w:t>
            </w:r>
            <w:hyperlink r:id="rId7" w:history="1">
              <w:r w:rsidR="009E4C75" w:rsidRPr="005C71CC">
                <w:rPr>
                  <w:rStyle w:val="a4"/>
                  <w:color w:val="auto"/>
                </w:rPr>
                <w:t>"Коммерческие расходы"</w:t>
              </w:r>
            </w:hyperlink>
            <w:r w:rsidR="009E4C75" w:rsidRPr="005C71CC">
              <w:t xml:space="preserve">, </w:t>
            </w:r>
            <w:hyperlink r:id="rId8" w:history="1">
              <w:r w:rsidR="009E4C75" w:rsidRPr="005C71CC">
                <w:rPr>
                  <w:rStyle w:val="a4"/>
                  <w:color w:val="auto"/>
                </w:rPr>
                <w:t>"Управленческие расходы"</w:t>
              </w:r>
            </w:hyperlink>
            <w:r w:rsidR="009E4C75" w:rsidRPr="005C71CC">
              <w:t>.</w:t>
            </w:r>
          </w:p>
          <w:p w:rsidR="009E4C75" w:rsidRPr="005C71CC" w:rsidRDefault="009E4C75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(доходы) отражается сумма строк </w:t>
            </w:r>
            <w:hyperlink r:id="rId9" w:history="1">
              <w:r w:rsidRPr="005C71CC">
                <w:rPr>
                  <w:rStyle w:val="a4"/>
                  <w:color w:val="auto"/>
                </w:rPr>
                <w:t>"Доходы от участия в других организациях"</w:t>
              </w:r>
            </w:hyperlink>
            <w:r w:rsidRPr="005C71CC">
              <w:t xml:space="preserve">, </w:t>
            </w:r>
            <w:hyperlink r:id="rId10" w:history="1">
              <w:r w:rsidRPr="005C71CC">
                <w:rPr>
                  <w:rStyle w:val="a4"/>
                  <w:color w:val="auto"/>
                </w:rPr>
                <w:t>"Проценты к получению"</w:t>
              </w:r>
            </w:hyperlink>
            <w:r w:rsidRPr="005C71CC">
              <w:t xml:space="preserve">, </w:t>
            </w:r>
            <w:hyperlink r:id="rId11" w:history="1">
              <w:r w:rsidRPr="005C71CC">
                <w:rPr>
                  <w:rStyle w:val="a4"/>
                  <w:color w:val="auto"/>
                </w:rPr>
                <w:t>"Прочие доходы"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9E4C75" w:rsidRPr="005C71CC" w:rsidRDefault="009E4C75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(расходы) отражается сумма строк </w:t>
            </w:r>
            <w:hyperlink r:id="rId12" w:history="1">
              <w:r w:rsidRPr="005C71CC">
                <w:rPr>
                  <w:rStyle w:val="a4"/>
                  <w:color w:val="auto"/>
                </w:rPr>
                <w:t>"Проценты к уплате"</w:t>
              </w:r>
            </w:hyperlink>
            <w:r w:rsidRPr="005C71CC">
              <w:t xml:space="preserve">, </w:t>
            </w:r>
            <w:hyperlink r:id="rId13" w:history="1">
              <w:r w:rsidRPr="005C71CC">
                <w:rPr>
                  <w:rStyle w:val="a4"/>
                  <w:color w:val="auto"/>
                </w:rPr>
                <w:t>"Прочие расходы"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9E4C75" w:rsidRPr="005C71CC" w:rsidRDefault="009E4C75">
            <w:pPr>
              <w:pStyle w:val="aff3"/>
            </w:pPr>
            <w:r w:rsidRPr="005C71CC">
              <w:t xml:space="preserve">Финансовый результат по </w:t>
            </w:r>
            <w:hyperlink w:anchor="sub_22060" w:history="1">
              <w:r w:rsidRPr="005C71CC">
                <w:rPr>
                  <w:rStyle w:val="a4"/>
                  <w:color w:val="auto"/>
                </w:rPr>
                <w:t>строке 060</w:t>
              </w:r>
            </w:hyperlink>
            <w:r w:rsidRPr="005C71CC">
              <w:t xml:space="preserve"> равен </w:t>
            </w:r>
            <w:hyperlink r:id="rId14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833E3E" w:rsidRPr="000E57AE" w:rsidRDefault="00833E3E">
      <w:pPr>
        <w:sectPr w:rsidR="00833E3E" w:rsidRPr="000E57AE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833E3E" w:rsidRPr="000E57AE" w:rsidRDefault="005C71CC">
      <w:pPr>
        <w:pStyle w:val="1"/>
        <w:rPr>
          <w:color w:val="auto"/>
        </w:rPr>
      </w:pPr>
      <w:bookmarkStart w:id="20" w:name="sub_2203"/>
      <w:r w:rsidRPr="000E57AE">
        <w:rPr>
          <w:color w:val="auto"/>
        </w:rPr>
        <w:lastRenderedPageBreak/>
        <w:t>III. Расшифровка расходов</w:t>
      </w:r>
    </w:p>
    <w:bookmarkEnd w:id="20"/>
    <w:p w:rsidR="00833E3E" w:rsidRPr="000E57AE" w:rsidRDefault="00833E3E">
      <w:pPr>
        <w:ind w:firstLine="720"/>
        <w:jc w:val="both"/>
      </w:pP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903"/>
        <w:gridCol w:w="944"/>
        <w:gridCol w:w="999"/>
        <w:gridCol w:w="871"/>
        <w:gridCol w:w="865"/>
        <w:gridCol w:w="871"/>
        <w:gridCol w:w="720"/>
        <w:gridCol w:w="1030"/>
        <w:gridCol w:w="1279"/>
        <w:gridCol w:w="1035"/>
        <w:gridCol w:w="925"/>
        <w:gridCol w:w="913"/>
      </w:tblGrid>
      <w:tr w:rsidR="000E57AE" w:rsidRPr="005C71CC" w:rsidTr="000B62E7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N </w:t>
            </w:r>
            <w:r w:rsidRPr="002664A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Расходы всего</w:t>
            </w:r>
          </w:p>
        </w:tc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в том числе по статьям затрат</w:t>
            </w:r>
          </w:p>
        </w:tc>
      </w:tr>
      <w:tr w:rsidR="000E57AE" w:rsidRPr="005C71CC" w:rsidTr="000B62E7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833E3E" w:rsidP="002664AC">
            <w:pPr>
              <w:pStyle w:val="aff3"/>
              <w:ind w:left="-136" w:right="-28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833E3E" w:rsidP="002664AC">
            <w:pPr>
              <w:pStyle w:val="aff3"/>
              <w:ind w:left="-136" w:right="-28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5C71CC" w:rsidRPr="002664AC">
              <w:rPr>
                <w:sz w:val="16"/>
                <w:szCs w:val="16"/>
              </w:rPr>
              <w:t xml:space="preserve">асходы, связанные с участием в </w:t>
            </w:r>
            <w:proofErr w:type="gramStart"/>
            <w:r w:rsidR="005C71CC" w:rsidRPr="002664AC">
              <w:rPr>
                <w:sz w:val="16"/>
                <w:szCs w:val="16"/>
              </w:rPr>
              <w:t>совместной</w:t>
            </w:r>
            <w:proofErr w:type="gramEnd"/>
            <w:r w:rsidR="005C71CC" w:rsidRPr="002664AC">
              <w:rPr>
                <w:sz w:val="16"/>
                <w:szCs w:val="16"/>
              </w:rPr>
              <w:t xml:space="preserve"> деятель</w:t>
            </w:r>
            <w:r>
              <w:rPr>
                <w:sz w:val="16"/>
                <w:szCs w:val="16"/>
              </w:rPr>
              <w:t>-</w:t>
            </w:r>
            <w:proofErr w:type="spellStart"/>
            <w:r w:rsidR="005C71CC" w:rsidRPr="002664AC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</w:t>
            </w:r>
            <w:r w:rsidR="005C71CC" w:rsidRPr="002664AC">
              <w:rPr>
                <w:sz w:val="16"/>
                <w:szCs w:val="16"/>
              </w:rPr>
              <w:t>атериа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льные</w:t>
            </w:r>
            <w:proofErr w:type="spellEnd"/>
            <w:proofErr w:type="gramEnd"/>
            <w:r w:rsidR="005C71CC" w:rsidRPr="002664AC">
              <w:rPr>
                <w:sz w:val="16"/>
                <w:szCs w:val="16"/>
              </w:rPr>
              <w:t xml:space="preserve"> затраты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r w:rsidR="005C71CC" w:rsidRPr="002664AC">
              <w:rPr>
                <w:sz w:val="16"/>
                <w:szCs w:val="16"/>
              </w:rPr>
              <w:t>тчисле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="005C71CC" w:rsidRPr="002664AC">
              <w:rPr>
                <w:sz w:val="16"/>
                <w:szCs w:val="16"/>
              </w:rPr>
              <w:t xml:space="preserve"> на соц. нужды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</w:t>
            </w:r>
            <w:r w:rsidR="005C71CC" w:rsidRPr="002664AC">
              <w:rPr>
                <w:sz w:val="16"/>
                <w:szCs w:val="16"/>
              </w:rPr>
              <w:t>морти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зация</w:t>
            </w:r>
            <w:proofErr w:type="spellEnd"/>
            <w:proofErr w:type="gramEnd"/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 xml:space="preserve">прочие расходы по обычным видам </w:t>
            </w:r>
            <w:proofErr w:type="gramStart"/>
            <w:r w:rsidRPr="002664AC">
              <w:rPr>
                <w:sz w:val="16"/>
                <w:szCs w:val="16"/>
              </w:rPr>
              <w:t>деятель</w:t>
            </w:r>
            <w:r w:rsidR="002664AC">
              <w:rPr>
                <w:sz w:val="16"/>
                <w:szCs w:val="16"/>
              </w:rPr>
              <w:t>-</w:t>
            </w:r>
            <w:proofErr w:type="spellStart"/>
            <w:r w:rsidRPr="002664AC">
              <w:rPr>
                <w:sz w:val="16"/>
                <w:szCs w:val="16"/>
              </w:rPr>
              <w:t>ности</w:t>
            </w:r>
            <w:proofErr w:type="spellEnd"/>
            <w:proofErr w:type="gram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проценты к уплате по кредитам и займам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налоги и иные обязатель</w:t>
            </w:r>
            <w:r w:rsidR="002664AC"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ные платежи и сборы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прочие расходы</w:t>
            </w:r>
          </w:p>
        </w:tc>
      </w:tr>
      <w:tr w:rsidR="000E57AE" w:rsidRPr="005C71CC" w:rsidTr="000B62E7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11</w:t>
            </w:r>
          </w:p>
        </w:tc>
      </w:tr>
      <w:tr w:rsidR="000E57AE" w:rsidRPr="005C71CC" w:rsidTr="000B62E7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1" w:name="sub_2220"/>
            <w:bookmarkStart w:id="22" w:name="_GoBack" w:colFirst="2" w:colLast="12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21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3137151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0B62E7">
        <w:trPr>
          <w:trHeight w:val="227"/>
        </w:trPr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3" w:name="sub_22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23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2999848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473292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930616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ind w:right="-144" w:hanging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144503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22597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0B62E7" w:rsidRDefault="000B62E7" w:rsidP="004277C0">
            <w:pPr>
              <w:ind w:right="-123" w:hanging="88"/>
              <w:jc w:val="center"/>
              <w:rPr>
                <w:sz w:val="18"/>
                <w:szCs w:val="18"/>
              </w:rPr>
            </w:pPr>
            <w:r w:rsidRPr="000B62E7">
              <w:rPr>
                <w:sz w:val="18"/>
                <w:szCs w:val="18"/>
              </w:rPr>
              <w:t>1047025</w:t>
            </w:r>
          </w:p>
        </w:tc>
      </w:tr>
      <w:tr w:rsidR="000E57AE" w:rsidRPr="005C71CC" w:rsidTr="000B62E7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4" w:name="sub_2222"/>
            <w:r w:rsidRPr="005C71CC">
              <w:rPr>
                <w:sz w:val="20"/>
                <w:szCs w:val="20"/>
              </w:rPr>
              <w:t>1.2 Хранение грузов</w:t>
            </w:r>
            <w:bookmarkEnd w:id="24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0B62E7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5" w:name="sub_22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2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0B62E7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6" w:name="sub_22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26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137302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0B62E7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0B62E7" w:rsidRDefault="004277C0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66599</w:t>
            </w:r>
          </w:p>
        </w:tc>
      </w:tr>
      <w:tr w:rsidR="000E57AE" w:rsidRPr="005C71CC" w:rsidTr="000B62E7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7" w:name="sub_22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27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0B62E7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8" w:name="sub_22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28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0B62E7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9" w:name="sub_2227"/>
            <w:r w:rsidRPr="005C71CC">
              <w:rPr>
                <w:sz w:val="20"/>
                <w:szCs w:val="20"/>
              </w:rPr>
              <w:t>1.7 Обслуживание пассажиров</w:t>
            </w:r>
            <w:bookmarkEnd w:id="29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0B62E7">
        <w:tc>
          <w:tcPr>
            <w:tcW w:w="4139" w:type="dxa"/>
            <w:tcBorders>
              <w:top w:val="nil"/>
              <w:bottom w:val="nil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0" w:name="sub_2228"/>
            <w:r w:rsidRPr="005C71CC">
              <w:rPr>
                <w:sz w:val="20"/>
                <w:szCs w:val="20"/>
              </w:rPr>
              <w:t>1.8 Услуги ледокольного флота на СМП</w:t>
            </w:r>
            <w:bookmarkEnd w:id="30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0B62E7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1" w:name="sub_2230"/>
            <w:r w:rsidRPr="005C71CC">
              <w:rPr>
                <w:sz w:val="20"/>
                <w:szCs w:val="20"/>
              </w:rPr>
              <w:t>Итого по портовому хозяйству</w:t>
            </w:r>
            <w:bookmarkEnd w:id="31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4277C0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3137151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0B62E7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2" w:name="sub_2240"/>
            <w:r w:rsidRPr="005C71CC">
              <w:rPr>
                <w:sz w:val="20"/>
                <w:szCs w:val="20"/>
              </w:rPr>
              <w:t>Прочие доходы и расходы</w:t>
            </w:r>
            <w:bookmarkEnd w:id="3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4277C0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0B62E7" w:rsidRDefault="004277C0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12172</w:t>
            </w:r>
          </w:p>
        </w:tc>
      </w:tr>
      <w:tr w:rsidR="000E57AE" w:rsidRPr="005C71CC" w:rsidTr="000B62E7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3" w:name="sub_2250"/>
            <w:r w:rsidRPr="005C71CC">
              <w:rPr>
                <w:sz w:val="20"/>
                <w:szCs w:val="20"/>
              </w:rPr>
              <w:t>ВСЕГО</w:t>
            </w:r>
            <w:bookmarkEnd w:id="33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4277C0" w:rsidP="004277C0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3149323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0B62E7" w:rsidRDefault="00833E3E" w:rsidP="004277C0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bookmarkEnd w:id="22"/>
    </w:tbl>
    <w:p w:rsidR="005C71CC" w:rsidRPr="000E57AE" w:rsidRDefault="005C71CC" w:rsidP="000E57AE"/>
    <w:sectPr w:rsidR="005C71CC" w:rsidRPr="000E57AE" w:rsidSect="000E57AE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7AE"/>
    <w:rsid w:val="000B62E7"/>
    <w:rsid w:val="000E57AE"/>
    <w:rsid w:val="00150AAC"/>
    <w:rsid w:val="002664AC"/>
    <w:rsid w:val="00303E05"/>
    <w:rsid w:val="003110CD"/>
    <w:rsid w:val="004277C0"/>
    <w:rsid w:val="00560EC7"/>
    <w:rsid w:val="005C71CC"/>
    <w:rsid w:val="007C1560"/>
    <w:rsid w:val="00833E3E"/>
    <w:rsid w:val="009E216A"/>
    <w:rsid w:val="009E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060.48" TargetMode="External"/><Relationship Id="rId13" Type="http://schemas.openxmlformats.org/officeDocument/2006/relationships/hyperlink" Target="garantF1://12032060.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2060.47" TargetMode="External"/><Relationship Id="rId12" Type="http://schemas.openxmlformats.org/officeDocument/2006/relationships/hyperlink" Target="garantF1://12032060.5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2060.45" TargetMode="External"/><Relationship Id="rId11" Type="http://schemas.openxmlformats.org/officeDocument/2006/relationships/hyperlink" Target="garantF1://12032060.54" TargetMode="External"/><Relationship Id="rId5" Type="http://schemas.openxmlformats.org/officeDocument/2006/relationships/hyperlink" Target="garantF1://12032060.44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2060.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2060.53" TargetMode="External"/><Relationship Id="rId14" Type="http://schemas.openxmlformats.org/officeDocument/2006/relationships/hyperlink" Target="garantF1://12032060.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Ирина П. Ветрова</cp:lastModifiedBy>
  <cp:revision>7</cp:revision>
  <dcterms:created xsi:type="dcterms:W3CDTF">2017-04-04T02:08:00Z</dcterms:created>
  <dcterms:modified xsi:type="dcterms:W3CDTF">2017-04-04T02:52:00Z</dcterms:modified>
</cp:coreProperties>
</file>