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D6" w:rsidRPr="00C925D6" w:rsidRDefault="00C925D6" w:rsidP="00C925D6">
      <w:pPr>
        <w:ind w:firstLine="698"/>
        <w:jc w:val="right"/>
      </w:pPr>
      <w:r w:rsidRPr="00C925D6">
        <w:rPr>
          <w:rStyle w:val="a3"/>
          <w:color w:val="auto"/>
        </w:rPr>
        <w:t>Форма 9ж-2</w:t>
      </w:r>
    </w:p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pStyle w:val="1"/>
        <w:rPr>
          <w:color w:val="auto"/>
        </w:rPr>
      </w:pPr>
      <w:r w:rsidRPr="00C925D6">
        <w:rPr>
          <w:color w:val="auto"/>
        </w:rPr>
        <w:t>Информация</w:t>
      </w:r>
      <w:r w:rsidRPr="00C925D6">
        <w:rPr>
          <w:color w:val="auto"/>
        </w:rPr>
        <w:br/>
        <w:t>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C925D6" w:rsidRPr="00C925D6" w:rsidRDefault="00C925D6" w:rsidP="00C925D6">
      <w:pPr>
        <w:ind w:firstLine="720"/>
        <w:jc w:val="both"/>
      </w:pPr>
    </w:p>
    <w:p w:rsidR="0020334E" w:rsidRPr="00F14C69" w:rsidRDefault="0020334E" w:rsidP="0020334E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предоставляемая ОАО "ЕВРАЗ НМТП" </w:t>
      </w:r>
    </w:p>
    <w:p w:rsidR="0020334E" w:rsidRPr="00F14C69" w:rsidRDefault="0020334E" w:rsidP="0020334E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20334E" w:rsidRPr="00F14C69" w:rsidRDefault="0020334E" w:rsidP="0020334E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20334E" w:rsidRPr="00F14C69" w:rsidRDefault="0020334E" w:rsidP="0020334E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 Приморский край</w:t>
      </w:r>
    </w:p>
    <w:p w:rsidR="0020334E" w:rsidRPr="00F14C69" w:rsidRDefault="0020334E" w:rsidP="0020334E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20334E" w:rsidRPr="00F14C69" w:rsidRDefault="0020334E" w:rsidP="0020334E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20334E" w:rsidRPr="00F14C69" w:rsidRDefault="0020334E" w:rsidP="0020334E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>за период  12  месяцев   2015</w:t>
      </w:r>
      <w:r w:rsidRPr="00F14C69">
        <w:rPr>
          <w:sz w:val="22"/>
          <w:szCs w:val="22"/>
        </w:rPr>
        <w:t xml:space="preserve"> г</w:t>
      </w:r>
      <w:r>
        <w:rPr>
          <w:sz w:val="22"/>
          <w:szCs w:val="22"/>
        </w:rPr>
        <w:t>од</w:t>
      </w:r>
      <w:r w:rsidRPr="00F14C69">
        <w:rPr>
          <w:sz w:val="22"/>
          <w:szCs w:val="22"/>
        </w:rPr>
        <w:t>.</w:t>
      </w:r>
    </w:p>
    <w:p w:rsidR="0020334E" w:rsidRPr="00F14C69" w:rsidRDefault="0020334E" w:rsidP="0020334E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20334E" w:rsidRPr="00F14C69" w:rsidRDefault="0020334E" w:rsidP="0020334E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 xml:space="preserve">сведения о юридическом лице: Открытое акционерное общество "ЕВРАЗ Находкинский морской торговый порт" </w:t>
      </w:r>
    </w:p>
    <w:p w:rsidR="0020334E" w:rsidRPr="00F14C69" w:rsidRDefault="0020334E" w:rsidP="0020334E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20334E" w:rsidRPr="00F14C69" w:rsidRDefault="0020334E" w:rsidP="0020334E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Управляющий директор ЕВРАЗ НМТП В.Г. Сараев, тел. (42-36) 61-98-00</w:t>
      </w:r>
    </w:p>
    <w:p w:rsidR="0020334E" w:rsidRPr="00F14C69" w:rsidRDefault="0020334E" w:rsidP="0020334E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20334E" w:rsidRPr="00F14C69" w:rsidRDefault="0020334E" w:rsidP="0020334E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709"/>
        <w:gridCol w:w="708"/>
        <w:gridCol w:w="1207"/>
        <w:gridCol w:w="1541"/>
        <w:gridCol w:w="1210"/>
        <w:gridCol w:w="1159"/>
        <w:gridCol w:w="1305"/>
        <w:gridCol w:w="1614"/>
        <w:gridCol w:w="1126"/>
        <w:gridCol w:w="1155"/>
        <w:gridCol w:w="1334"/>
        <w:gridCol w:w="1582"/>
        <w:gridCol w:w="1308"/>
        <w:gridCol w:w="1638"/>
      </w:tblGrid>
      <w:tr w:rsidR="00C925D6" w:rsidRPr="00C925D6" w:rsidTr="00DD6016">
        <w:tc>
          <w:tcPr>
            <w:tcW w:w="42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bookmarkStart w:id="0" w:name="sub_2411"/>
            <w:r w:rsidRPr="00DD6016">
              <w:rPr>
                <w:sz w:val="16"/>
                <w:szCs w:val="16"/>
              </w:rPr>
              <w:t xml:space="preserve">N </w:t>
            </w:r>
            <w:proofErr w:type="gramStart"/>
            <w:r w:rsidRPr="00DD6016">
              <w:rPr>
                <w:sz w:val="16"/>
                <w:szCs w:val="16"/>
              </w:rPr>
              <w:t>п</w:t>
            </w:r>
            <w:proofErr w:type="gramEnd"/>
            <w:r w:rsidRPr="00DD6016">
              <w:rPr>
                <w:sz w:val="16"/>
                <w:szCs w:val="16"/>
              </w:rPr>
              <w:t>/п</w:t>
            </w:r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Дата закупки</w:t>
            </w:r>
          </w:p>
        </w:tc>
        <w:tc>
          <w:tcPr>
            <w:tcW w:w="5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Способ закупки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Предмет закупки (товары, работы, услуги)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Цена за единицу товара, работ, услуг (</w:t>
            </w:r>
            <w:proofErr w:type="spellStart"/>
            <w:r w:rsidRPr="00DD6016">
              <w:rPr>
                <w:sz w:val="16"/>
                <w:szCs w:val="16"/>
              </w:rPr>
              <w:t>тыс</w:t>
            </w:r>
            <w:proofErr w:type="gramStart"/>
            <w:r w:rsidRPr="00DD6016">
              <w:rPr>
                <w:sz w:val="16"/>
                <w:szCs w:val="16"/>
              </w:rPr>
              <w:t>.р</w:t>
            </w:r>
            <w:proofErr w:type="gramEnd"/>
            <w:r w:rsidRPr="00DD6016">
              <w:rPr>
                <w:sz w:val="16"/>
                <w:szCs w:val="16"/>
              </w:rPr>
              <w:t>уб</w:t>
            </w:r>
            <w:proofErr w:type="spellEnd"/>
            <w:r w:rsidRPr="00DD6016">
              <w:rPr>
                <w:sz w:val="16"/>
                <w:szCs w:val="16"/>
              </w:rPr>
              <w:t>.)</w:t>
            </w:r>
          </w:p>
        </w:tc>
        <w:tc>
          <w:tcPr>
            <w:tcW w:w="2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Количество (объем товаров, работ, услуг)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Сумма закупки (товаров, работ, услуг) (тыс. руб.)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Поставщик (подрядная организация)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Реквизиты документа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Примечание</w:t>
            </w:r>
          </w:p>
        </w:tc>
      </w:tr>
      <w:tr w:rsidR="00C925D6" w:rsidRPr="00C925D6" w:rsidTr="00DD6016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размещение заказов путем проведения торгов: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размещение заказов без проведения торгов: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C925D6" w:rsidRPr="00C925D6" w:rsidTr="00DD6016"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конкурс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аукцион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запрос котировок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единственный поставщик (подрядчик)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иное</w:t>
            </w: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C925D6" w:rsidRPr="00C925D6" w:rsidTr="00DD6016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начальная цена (стоимость) договора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начальная цена (стоимость) договора</w:t>
            </w: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22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C925D6" w:rsidRPr="00C925D6" w:rsidTr="00DD6016">
        <w:trPr>
          <w:trHeight w:val="276"/>
        </w:trPr>
        <w:tc>
          <w:tcPr>
            <w:tcW w:w="42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техника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металлопродукция</w:t>
            </w: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C925D6" w:rsidRPr="00C925D6" w:rsidTr="00DD6016">
        <w:tc>
          <w:tcPr>
            <w:tcW w:w="42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техника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металлопродукция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25D6" w:rsidRPr="00DD6016" w:rsidRDefault="00C925D6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C925D6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11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14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25D6" w:rsidRPr="00DD6016" w:rsidRDefault="00C925D6" w:rsidP="00C01DDB">
            <w:pPr>
              <w:pStyle w:val="a5"/>
              <w:jc w:val="center"/>
              <w:rPr>
                <w:sz w:val="16"/>
                <w:szCs w:val="16"/>
              </w:rPr>
            </w:pPr>
            <w:r w:rsidRPr="00DD6016">
              <w:rPr>
                <w:sz w:val="16"/>
                <w:szCs w:val="16"/>
              </w:rPr>
              <w:t>16</w:t>
            </w: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GoBack" w:colFirst="0" w:colLast="15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28,39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0,292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8,30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30,34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1,160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35,19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28,81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0,850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24,49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27.01.2015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26,69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1,525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40,70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30,08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60,17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8,75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0,372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13,56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0,432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15,74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0,063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2,24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0,104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3,70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1,226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43,64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29.01.2015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0,882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31,39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№14-104-ПБ от 26.03.14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32,95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0,404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13,33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86,80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97,90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2,52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104,46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2,04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03.02.2015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88,92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06.03.2015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41,86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0,473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19,80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0,063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2,15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</w:t>
            </w: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0,352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11,87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33,73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0,269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9,08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36,44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0,631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22,99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0,950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31,00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35,42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0,164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5,81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0,575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18,76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35,42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0,950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33,65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17.03.2015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32,36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0,077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2,49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58,85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0,288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16,95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106,40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0,062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6,60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26.03.2015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66,17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0,171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11,32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09.04.2015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0,167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5,94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15-39/ПБ-ДГНП7-002647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09.04.2015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34,75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1,652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57,41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15-39/ПБ-ДГНП7-002647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27.04.2015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28,06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27.04.2015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32,63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1,132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36,94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29.04.2015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31,19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0,866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27,01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29.04.2015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31,44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31,44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ПримметаллСнаб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29.05.2015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59,32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02.06.2015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63,14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3,16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02.06.2015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53,98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0,117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6,32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09.06.2015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36,86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0,888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32,73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09.06.2015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39,83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0,291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11,59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16.06.2015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34,47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0,566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19,51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0,533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20,78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15-39/ПБ-ДГНП7-002647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18,71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15-39/ПБ-ДГНП7-002647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24.06.2015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0,514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20,04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15-39/ПБ-ДГНП7-002647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25.06.2015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Труба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34,62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0,618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21,40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Сорокин Павел Александрович ИП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30,08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2,71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28,39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0,057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1,62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34,32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13,04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33,47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1,17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39,16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21.07.2015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Арматура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28.39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0,075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2,13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Филиал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Рустил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ООО 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.Н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аходка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№15-34/ПБ-ДГНП7-002640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24.09.2015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29,66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2,25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66,74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 ООО филиал в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№15-28/ПБ-ДГНП7-002632 от 16.02.2015г.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24.09.2015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Лист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30,17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0,294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8,87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ЕвразМеталл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Сибирь ООО филиал в </w:t>
            </w: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.В</w:t>
            </w:r>
            <w:proofErr w:type="gram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ладивостоке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№15-28/ПБ-ДГНП7-002632 от 16.02.2015г.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24.09.2015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38,98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1,511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58,90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15-39/ПБ-ДГНП7-002647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30.07.2015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7,47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15-39/ПБ-ДГНП7-002647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30.07.2015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35,59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0,306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10,89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15-39/ПБ-ДГНП7-002647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30.07.2015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38,56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2,142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82,59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15-39/ПБ-ДГНП7-002647 от 16.02.2015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29.10.2015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31,02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0,298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9,24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Металл Сибирь ООО филиал в г. Владивосток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15-28/ПБ-ДГНП7-002632  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29.10.2015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Уголок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31,02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0,224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6,95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Металл Сибирь ООО филиал в г. Владивосток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15-28/ПБ-ДГНП7-002632  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29.10.2015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Пруток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37,29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0,714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26,62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15-39/ПБ-ДГНП7-002647 от 16.02.2015  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29.10.2015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30,17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17,50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Металл Сибирь ООО филиал в г. Владивосток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15-28/ПБ-ДГНП7-002632  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29.10.2015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Лист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31,44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1,416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44,52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Евраз</w:t>
            </w:r>
            <w:proofErr w:type="spellEnd"/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Металл Сибирь ООО филиал в г. Владивосток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15-28/ПБ-ДГНП7-002632  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29.10.2015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Круг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37,29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20,51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Мир снабжения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15-39/ПБ-ДГНП7-002647 от 16.02.2015  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10.12.2015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по заявке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Швеллер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36,86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2,268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83,60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Сталь Град ООО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15-286/ПБ ДГНП7-002971 от 26.11.2015    </w:t>
            </w:r>
          </w:p>
        </w:tc>
      </w:tr>
      <w:tr w:rsidR="0020334E" w:rsidRPr="00C925D6" w:rsidTr="00DD6016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14.05.2015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Маневровый мобильный тягач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13 754 997,46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13 754 997,46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Технический центр "Восток" ООО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334E" w:rsidRPr="00DD6016" w:rsidRDefault="0020334E" w:rsidP="00D1585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D601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15-90/ПБ ДГНП7-002730 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34E" w:rsidRPr="00DD6016" w:rsidRDefault="0020334E" w:rsidP="00C01DDB">
            <w:pPr>
              <w:pStyle w:val="a5"/>
              <w:rPr>
                <w:sz w:val="16"/>
                <w:szCs w:val="16"/>
              </w:rPr>
            </w:pPr>
          </w:p>
        </w:tc>
      </w:tr>
      <w:bookmarkEnd w:id="1"/>
    </w:tbl>
    <w:p w:rsidR="00C925D6" w:rsidRPr="00C925D6" w:rsidRDefault="00C925D6" w:rsidP="00C925D6">
      <w:pPr>
        <w:ind w:firstLine="720"/>
        <w:jc w:val="both"/>
      </w:pPr>
    </w:p>
    <w:p w:rsidR="00C925D6" w:rsidRPr="00C925D6" w:rsidRDefault="00C925D6" w:rsidP="00C925D6">
      <w:pPr>
        <w:ind w:firstLine="720"/>
        <w:jc w:val="both"/>
      </w:pPr>
      <w:r w:rsidRPr="00C925D6">
        <w:rPr>
          <w:rStyle w:val="a3"/>
          <w:color w:val="auto"/>
        </w:rPr>
        <w:t>Примечания:</w:t>
      </w:r>
    </w:p>
    <w:p w:rsidR="00C925D6" w:rsidRPr="00C925D6" w:rsidRDefault="00C925D6" w:rsidP="00C925D6">
      <w:pPr>
        <w:ind w:firstLine="720"/>
        <w:jc w:val="both"/>
      </w:pPr>
      <w:bookmarkStart w:id="2" w:name="sub_2401"/>
      <w:r w:rsidRPr="00C925D6">
        <w:t>1. Указанная форма является общей и заполняется субъектами естественных монополий, осуществляющими деятельность в сфере услуг в морских портах.</w:t>
      </w:r>
    </w:p>
    <w:bookmarkEnd w:id="2"/>
    <w:p w:rsidR="00C925D6" w:rsidRPr="00C925D6" w:rsidRDefault="00C925D6" w:rsidP="00C925D6">
      <w:pPr>
        <w:ind w:firstLine="720"/>
        <w:jc w:val="both"/>
      </w:pPr>
      <w:r w:rsidRPr="00C925D6">
        <w:t>2. Указанная форма заполняется отдельно по следующим видам товаров, необходимых для выполнения (оказания) регулируемых работ (услуг):</w:t>
      </w:r>
    </w:p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техники;</w:t>
      </w:r>
    </w:p>
    <w:p w:rsidR="00C925D6" w:rsidRPr="00C925D6" w:rsidRDefault="00C925D6" w:rsidP="00C925D6">
      <w:pPr>
        <w:ind w:firstLine="720"/>
        <w:jc w:val="both"/>
      </w:pPr>
      <w:r w:rsidRPr="00C925D6">
        <w:t>б) металлопродукции.</w:t>
      </w:r>
    </w:p>
    <w:p w:rsidR="00C925D6" w:rsidRPr="00C925D6" w:rsidRDefault="00C925D6" w:rsidP="00C925D6">
      <w:pPr>
        <w:ind w:firstLine="720"/>
        <w:jc w:val="both"/>
      </w:pPr>
      <w:bookmarkStart w:id="3" w:name="sub_2410"/>
      <w:r w:rsidRPr="00C925D6">
        <w:t>Информация раскрывается отдельно по каждому виду указанных работ (услуг), независимо от того произведены они для собственных нужд либо реализуются сторонним организациям.</w:t>
      </w:r>
    </w:p>
    <w:p w:rsidR="00C925D6" w:rsidRPr="00C925D6" w:rsidRDefault="00C925D6" w:rsidP="00C925D6">
      <w:pPr>
        <w:ind w:firstLine="720"/>
        <w:jc w:val="both"/>
      </w:pPr>
      <w:bookmarkStart w:id="4" w:name="sub_2403"/>
      <w:bookmarkEnd w:id="3"/>
      <w:r w:rsidRPr="00C925D6">
        <w:t xml:space="preserve">3. В </w:t>
      </w:r>
      <w:hyperlink w:anchor="sub_2411" w:history="1">
        <w:r w:rsidRPr="00C925D6">
          <w:rPr>
            <w:rStyle w:val="a4"/>
            <w:color w:val="auto"/>
          </w:rPr>
          <w:t>графе 8</w:t>
        </w:r>
      </w:hyperlink>
      <w:r w:rsidRPr="00C925D6">
        <w:t xml:space="preserve"> указанной формы "предмет закупок" в отношении следующих товаров, необходимых для выполнения (оказания) регулируемых работ (услуг) дополнительно отражается </w:t>
      </w:r>
      <w:proofErr w:type="gramStart"/>
      <w:r w:rsidRPr="00C925D6">
        <w:t>для</w:t>
      </w:r>
      <w:proofErr w:type="gramEnd"/>
      <w:r w:rsidRPr="00C925D6">
        <w:t>:</w:t>
      </w:r>
    </w:p>
    <w:bookmarkEnd w:id="4"/>
    <w:p w:rsidR="00C925D6" w:rsidRPr="00C925D6" w:rsidRDefault="00C925D6" w:rsidP="00C925D6">
      <w:pPr>
        <w:ind w:firstLine="720"/>
        <w:jc w:val="both"/>
      </w:pPr>
      <w:r w:rsidRPr="00C925D6">
        <w:t>а) приобретаемой перегрузочной техники - виды, типы.</w:t>
      </w:r>
    </w:p>
    <w:p w:rsidR="00C925D6" w:rsidRPr="00C925D6" w:rsidRDefault="00C925D6" w:rsidP="00C925D6">
      <w:pPr>
        <w:ind w:firstLine="720"/>
        <w:jc w:val="both"/>
      </w:pPr>
      <w:bookmarkStart w:id="5" w:name="sub_2404"/>
      <w:r w:rsidRPr="00C925D6">
        <w:t>4. Все ячейки предлагаемой формы должны быть заполнены субъектом естественной монополии. В каждую строку и соответствующие ей графы вписывается только один показатель. В случае отсутствия каких-либо показателей, предусмотренных формой, в строке и соответствующей графе ставится цифра "0".</w:t>
      </w:r>
    </w:p>
    <w:p w:rsidR="00C925D6" w:rsidRPr="00C925D6" w:rsidRDefault="00C925D6" w:rsidP="00C925D6">
      <w:pPr>
        <w:ind w:firstLine="720"/>
        <w:jc w:val="both"/>
      </w:pPr>
      <w:bookmarkStart w:id="6" w:name="sub_2405"/>
      <w:bookmarkEnd w:id="5"/>
      <w:r w:rsidRPr="00C925D6">
        <w:lastRenderedPageBreak/>
        <w:t>5</w:t>
      </w:r>
      <w:proofErr w:type="gramStart"/>
      <w:r w:rsidRPr="00C925D6">
        <w:t xml:space="preserve"> В</w:t>
      </w:r>
      <w:proofErr w:type="gramEnd"/>
      <w:r w:rsidRPr="00C925D6">
        <w:t>се значения денежных показателей отражаются в тыс. руб.</w:t>
      </w:r>
    </w:p>
    <w:p w:rsidR="00C925D6" w:rsidRPr="00C925D6" w:rsidRDefault="00C925D6" w:rsidP="00C925D6">
      <w:pPr>
        <w:ind w:firstLine="720"/>
        <w:jc w:val="both"/>
      </w:pPr>
      <w:bookmarkStart w:id="7" w:name="sub_2406"/>
      <w:bookmarkEnd w:id="6"/>
      <w:r w:rsidRPr="00C925D6">
        <w:t>6. В случае размещения заказов без проведения торгов в соответствующей графе ставится *.</w:t>
      </w:r>
    </w:p>
    <w:p w:rsidR="00C925D6" w:rsidRPr="00C925D6" w:rsidRDefault="00C925D6" w:rsidP="00C925D6">
      <w:pPr>
        <w:ind w:firstLine="720"/>
        <w:jc w:val="both"/>
      </w:pPr>
      <w:bookmarkStart w:id="8" w:name="sub_2407"/>
      <w:bookmarkEnd w:id="7"/>
      <w:r w:rsidRPr="00C925D6">
        <w:t xml:space="preserve">7. В </w:t>
      </w:r>
      <w:hyperlink w:anchor="sub_2411" w:history="1">
        <w:r w:rsidRPr="00C925D6">
          <w:rPr>
            <w:rStyle w:val="a4"/>
            <w:color w:val="auto"/>
          </w:rPr>
          <w:t>графе 15</w:t>
        </w:r>
      </w:hyperlink>
      <w:r w:rsidRPr="00C925D6">
        <w:t xml:space="preserve"> указанной формы под "документом" следует считать: контракт, договор, дополнительное соглашение, иные документы, на основании которых осуществляется закупка.</w:t>
      </w:r>
      <w:bookmarkEnd w:id="8"/>
    </w:p>
    <w:sectPr w:rsidR="00C925D6" w:rsidRPr="00C925D6" w:rsidSect="00B61C9A">
      <w:pgSz w:w="23811" w:h="16837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D6"/>
    <w:rsid w:val="0000123A"/>
    <w:rsid w:val="0001276D"/>
    <w:rsid w:val="00023344"/>
    <w:rsid w:val="00043B8E"/>
    <w:rsid w:val="000503A6"/>
    <w:rsid w:val="000700CA"/>
    <w:rsid w:val="00090F10"/>
    <w:rsid w:val="000958CC"/>
    <w:rsid w:val="000A4824"/>
    <w:rsid w:val="000C253E"/>
    <w:rsid w:val="001261D6"/>
    <w:rsid w:val="00155DA5"/>
    <w:rsid w:val="0017550E"/>
    <w:rsid w:val="00197DF0"/>
    <w:rsid w:val="001B16C5"/>
    <w:rsid w:val="001D55C0"/>
    <w:rsid w:val="001F3281"/>
    <w:rsid w:val="0020334E"/>
    <w:rsid w:val="00226139"/>
    <w:rsid w:val="0025601D"/>
    <w:rsid w:val="0027789A"/>
    <w:rsid w:val="002D7F4E"/>
    <w:rsid w:val="002F4397"/>
    <w:rsid w:val="00311609"/>
    <w:rsid w:val="00336645"/>
    <w:rsid w:val="00343DD9"/>
    <w:rsid w:val="003464CC"/>
    <w:rsid w:val="00351C6C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437B7"/>
    <w:rsid w:val="00457A61"/>
    <w:rsid w:val="004746D1"/>
    <w:rsid w:val="004803DD"/>
    <w:rsid w:val="00500CE0"/>
    <w:rsid w:val="00511BAA"/>
    <w:rsid w:val="005549CF"/>
    <w:rsid w:val="0057025E"/>
    <w:rsid w:val="005950A0"/>
    <w:rsid w:val="005B5730"/>
    <w:rsid w:val="005C0A38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65F79"/>
    <w:rsid w:val="007723C2"/>
    <w:rsid w:val="00791AAF"/>
    <w:rsid w:val="00791B59"/>
    <w:rsid w:val="007D4722"/>
    <w:rsid w:val="007D4EC4"/>
    <w:rsid w:val="007E4F08"/>
    <w:rsid w:val="008006AD"/>
    <w:rsid w:val="008153CE"/>
    <w:rsid w:val="008179CB"/>
    <w:rsid w:val="00883472"/>
    <w:rsid w:val="008B505E"/>
    <w:rsid w:val="008B7F81"/>
    <w:rsid w:val="008E7977"/>
    <w:rsid w:val="009040CD"/>
    <w:rsid w:val="00906899"/>
    <w:rsid w:val="00924AA2"/>
    <w:rsid w:val="0092643E"/>
    <w:rsid w:val="00931AB9"/>
    <w:rsid w:val="0094030E"/>
    <w:rsid w:val="00940F3E"/>
    <w:rsid w:val="00950248"/>
    <w:rsid w:val="00957539"/>
    <w:rsid w:val="009934D2"/>
    <w:rsid w:val="009A235E"/>
    <w:rsid w:val="009A622C"/>
    <w:rsid w:val="009B67B2"/>
    <w:rsid w:val="009D7D08"/>
    <w:rsid w:val="009E3EB8"/>
    <w:rsid w:val="009E5561"/>
    <w:rsid w:val="009F574C"/>
    <w:rsid w:val="00A04167"/>
    <w:rsid w:val="00A07DDF"/>
    <w:rsid w:val="00A46C6B"/>
    <w:rsid w:val="00AB7DC0"/>
    <w:rsid w:val="00B2268D"/>
    <w:rsid w:val="00B471EB"/>
    <w:rsid w:val="00B61C9A"/>
    <w:rsid w:val="00B71D5D"/>
    <w:rsid w:val="00B73033"/>
    <w:rsid w:val="00B769ED"/>
    <w:rsid w:val="00B8158C"/>
    <w:rsid w:val="00B9676A"/>
    <w:rsid w:val="00BA65B3"/>
    <w:rsid w:val="00BB14FA"/>
    <w:rsid w:val="00BD1026"/>
    <w:rsid w:val="00BD4462"/>
    <w:rsid w:val="00BE43F9"/>
    <w:rsid w:val="00BE61DA"/>
    <w:rsid w:val="00C047FE"/>
    <w:rsid w:val="00C208AF"/>
    <w:rsid w:val="00C21EA9"/>
    <w:rsid w:val="00C3799B"/>
    <w:rsid w:val="00C617C7"/>
    <w:rsid w:val="00C71955"/>
    <w:rsid w:val="00C925D6"/>
    <w:rsid w:val="00CB6220"/>
    <w:rsid w:val="00CD05E4"/>
    <w:rsid w:val="00CD295C"/>
    <w:rsid w:val="00CD35F2"/>
    <w:rsid w:val="00CE15C7"/>
    <w:rsid w:val="00D3281C"/>
    <w:rsid w:val="00D52790"/>
    <w:rsid w:val="00D6644B"/>
    <w:rsid w:val="00D83AE9"/>
    <w:rsid w:val="00DD6016"/>
    <w:rsid w:val="00DE746A"/>
    <w:rsid w:val="00E1748E"/>
    <w:rsid w:val="00E30D75"/>
    <w:rsid w:val="00E41108"/>
    <w:rsid w:val="00E900B7"/>
    <w:rsid w:val="00EB2880"/>
    <w:rsid w:val="00EC4A6D"/>
    <w:rsid w:val="00EE19C4"/>
    <w:rsid w:val="00EF1439"/>
    <w:rsid w:val="00F100D6"/>
    <w:rsid w:val="00F41B1D"/>
    <w:rsid w:val="00F47C14"/>
    <w:rsid w:val="00F603EB"/>
    <w:rsid w:val="00F630F6"/>
    <w:rsid w:val="00F71460"/>
    <w:rsid w:val="00F73052"/>
    <w:rsid w:val="00F94FF5"/>
    <w:rsid w:val="00F96394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D6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D6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925D6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C925D6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C925D6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Ирина П. Ветрова</cp:lastModifiedBy>
  <cp:revision>5</cp:revision>
  <dcterms:created xsi:type="dcterms:W3CDTF">2016-01-13T03:22:00Z</dcterms:created>
  <dcterms:modified xsi:type="dcterms:W3CDTF">2016-01-13T05:18:00Z</dcterms:modified>
</cp:coreProperties>
</file>