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E27CF4" w:rsidRDefault="00E27CF4" w:rsidP="00E27CF4">
      <w:pPr>
        <w:pStyle w:val="ConsPlusNormal"/>
        <w:jc w:val="center"/>
        <w:outlineLvl w:val="1"/>
      </w:pPr>
      <w:r>
        <w:t>Форма 14. Информация о способах приобретения,</w:t>
      </w:r>
    </w:p>
    <w:p w:rsidR="00E27CF4" w:rsidRDefault="00E27CF4" w:rsidP="00E27CF4">
      <w:pPr>
        <w:pStyle w:val="ConsPlusNormal"/>
        <w:jc w:val="center"/>
      </w:pPr>
      <w:r>
        <w:t>стоимости и объемах товаров, необходимых для производства</w:t>
      </w:r>
    </w:p>
    <w:p w:rsidR="00E27CF4" w:rsidRDefault="00E27CF4" w:rsidP="00E27CF4">
      <w:pPr>
        <w:pStyle w:val="ConsPlusNormal"/>
        <w:jc w:val="center"/>
      </w:pPr>
      <w:r>
        <w:t>регулируемых товаров и (или) оказания регулируемых услуг</w:t>
      </w:r>
    </w:p>
    <w:p w:rsidR="00E27CF4" w:rsidRDefault="00E27CF4" w:rsidP="00E27CF4">
      <w:pPr>
        <w:pStyle w:val="ConsPlusNormal"/>
        <w:jc w:val="center"/>
      </w:pPr>
      <w:r>
        <w:t>регулируемой организацией</w:t>
      </w:r>
    </w:p>
    <w:p w:rsidR="00E27CF4" w:rsidRDefault="00E27CF4" w:rsidP="00E27CF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4177"/>
      </w:tblGrid>
      <w:tr w:rsidR="00E27CF4" w:rsidTr="00805A87">
        <w:tc>
          <w:tcPr>
            <w:tcW w:w="4887" w:type="dxa"/>
          </w:tcPr>
          <w:p w:rsidR="00E27CF4" w:rsidRDefault="00E27CF4" w:rsidP="00C86A60">
            <w:pPr>
              <w:pStyle w:val="ConsPlusNormal"/>
            </w:pPr>
            <w: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4177" w:type="dxa"/>
          </w:tcPr>
          <w:p w:rsidR="00E27CF4" w:rsidRDefault="00805A87" w:rsidP="00C86A60">
            <w:pPr>
              <w:pStyle w:val="ConsPlusNormal"/>
            </w:pPr>
            <w:r w:rsidRPr="006E651E">
              <w:rPr>
                <w:lang w:eastAsia="en-US"/>
              </w:rPr>
              <w:t>1. Федеральный закон №223 -ФЗ от 08.07.2011г. "О закупках товаров. Работ, услуг отдельными видами лиц".                                                                                                                                                                    2. Положение об организации закупок, товаро</w:t>
            </w:r>
            <w:r>
              <w:rPr>
                <w:lang w:eastAsia="en-US"/>
              </w:rPr>
              <w:t xml:space="preserve">в, работ и услуг АО "ЕВРАЗ НМТП". </w:t>
            </w:r>
            <w:r w:rsidRPr="006E651E">
              <w:rPr>
                <w:lang w:eastAsia="en-US"/>
              </w:rPr>
              <w:t xml:space="preserve">(Приложение№2)                                                                                                                                                                                       3.     Федеральный закон № 44 от 05 апреля 2013г. "О контрактной системе в сфере закупок товаров, работ, услуг для обеспечения государственных и муниципальных нужд»            </w:t>
            </w:r>
          </w:p>
        </w:tc>
      </w:tr>
      <w:tr w:rsidR="00E27CF4" w:rsidTr="00805A87">
        <w:tc>
          <w:tcPr>
            <w:tcW w:w="4887" w:type="dxa"/>
          </w:tcPr>
          <w:p w:rsidR="00E27CF4" w:rsidRDefault="00E27CF4" w:rsidP="00C86A60">
            <w:pPr>
              <w:pStyle w:val="ConsPlusNormal"/>
            </w:pPr>
            <w:r>
              <w:t>Место размещения положения о закупках регулируемой организации</w:t>
            </w:r>
          </w:p>
        </w:tc>
        <w:tc>
          <w:tcPr>
            <w:tcW w:w="4177" w:type="dxa"/>
          </w:tcPr>
          <w:p w:rsidR="00E27CF4" w:rsidRPr="00805A87" w:rsidRDefault="00805A87" w:rsidP="00805A87">
            <w:pPr>
              <w:pStyle w:val="ConsPlusNormal"/>
            </w:pPr>
            <w:r w:rsidRPr="006E651E">
              <w:rPr>
                <w:lang w:eastAsia="en-US"/>
              </w:rPr>
              <w:t xml:space="preserve">Официальный сайт Российской Федерации для размещения информации о размещении заказов на поставки товаров, работ, услуг расположенный по адресу http://www.zakupki.gov.ru;                                                                                                                                 </w:t>
            </w:r>
            <w:r>
              <w:rPr>
                <w:lang w:eastAsia="en-US"/>
              </w:rPr>
              <w:t xml:space="preserve">                          Сайт </w:t>
            </w:r>
            <w:r w:rsidRPr="006E651E">
              <w:rPr>
                <w:lang w:eastAsia="en-US"/>
              </w:rPr>
              <w:t>АО «</w:t>
            </w:r>
            <w:r>
              <w:rPr>
                <w:lang w:eastAsia="en-US"/>
              </w:rPr>
              <w:t xml:space="preserve">Находкинский </w:t>
            </w:r>
            <w:r w:rsidRPr="006E651E">
              <w:rPr>
                <w:lang w:eastAsia="en-US"/>
              </w:rPr>
              <w:t xml:space="preserve">МТП» в информационно-телекоммуникационной сети Интернет, расположенный по адресу </w:t>
            </w:r>
            <w:r w:rsidRPr="00805A87">
              <w:rPr>
                <w:lang w:eastAsia="en-US"/>
              </w:rPr>
              <w:t>http://www.nmtport.ru</w:t>
            </w:r>
          </w:p>
        </w:tc>
      </w:tr>
      <w:tr w:rsidR="00E27CF4" w:rsidTr="00805A87">
        <w:tc>
          <w:tcPr>
            <w:tcW w:w="4887" w:type="dxa"/>
          </w:tcPr>
          <w:p w:rsidR="00E27CF4" w:rsidRDefault="00E27CF4" w:rsidP="00C86A60">
            <w:pPr>
              <w:pStyle w:val="ConsPlusNormal"/>
            </w:pPr>
            <w:r>
              <w:t>Планирование конкурсных процедур и результаты их проведения</w:t>
            </w:r>
          </w:p>
        </w:tc>
        <w:tc>
          <w:tcPr>
            <w:tcW w:w="4177" w:type="dxa"/>
          </w:tcPr>
          <w:p w:rsidR="00E27CF4" w:rsidRDefault="00805A87" w:rsidP="00805A87">
            <w:pPr>
              <w:pStyle w:val="ConsPlusNormal"/>
            </w:pPr>
            <w:r w:rsidRPr="006E651E">
              <w:rPr>
                <w:lang w:eastAsia="en-US"/>
              </w:rPr>
              <w:t>План закупки товаров (работ, услуг) на 20</w:t>
            </w:r>
            <w:r w:rsidRPr="00805A87">
              <w:rPr>
                <w:lang w:eastAsia="en-US"/>
              </w:rPr>
              <w:t>18</w:t>
            </w:r>
            <w:r w:rsidRPr="006E651E">
              <w:rPr>
                <w:lang w:eastAsia="en-US"/>
              </w:rPr>
              <w:t xml:space="preserve"> год,</w:t>
            </w:r>
            <w:r>
              <w:rPr>
                <w:lang w:eastAsia="en-US"/>
              </w:rPr>
              <w:t xml:space="preserve"> размещен на официальном сайте </w:t>
            </w:r>
            <w:r w:rsidRPr="006E651E">
              <w:rPr>
                <w:lang w:eastAsia="en-US"/>
              </w:rPr>
              <w:t>АО "</w:t>
            </w:r>
            <w:r>
              <w:rPr>
                <w:lang w:eastAsia="en-US"/>
              </w:rPr>
              <w:t xml:space="preserve">Находкинский </w:t>
            </w:r>
            <w:r w:rsidRPr="006E651E">
              <w:rPr>
                <w:lang w:eastAsia="en-US"/>
              </w:rPr>
              <w:t xml:space="preserve">МТП"  </w:t>
            </w:r>
            <w:r w:rsidRPr="00597835">
              <w:rPr>
                <w:lang w:eastAsia="en-US"/>
              </w:rPr>
              <w:t>http://www.zakupki.gov.ru;</w:t>
            </w:r>
            <w:r w:rsidRPr="006E651E">
              <w:rPr>
                <w:lang w:eastAsia="en-US"/>
              </w:rPr>
              <w:t>. Результат конкурсных процедур - заключение договоров.</w:t>
            </w:r>
          </w:p>
        </w:tc>
      </w:tr>
    </w:tbl>
    <w:p w:rsidR="00E27CF4" w:rsidRDefault="00E27CF4" w:rsidP="00E27CF4">
      <w:pPr>
        <w:pStyle w:val="ConsPlusNormal"/>
        <w:jc w:val="both"/>
      </w:pPr>
    </w:p>
    <w:p w:rsidR="00ED09B3" w:rsidRDefault="00ED09B3" w:rsidP="00E27CF4">
      <w:pPr>
        <w:pStyle w:val="ConsPlusNormal"/>
        <w:jc w:val="center"/>
        <w:outlineLvl w:val="1"/>
      </w:pPr>
      <w:bookmarkStart w:id="0" w:name="_GoBack"/>
      <w:bookmarkEnd w:id="0"/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341C8D"/>
    <w:rsid w:val="005575D9"/>
    <w:rsid w:val="0072286C"/>
    <w:rsid w:val="00746A2D"/>
    <w:rsid w:val="00805A87"/>
    <w:rsid w:val="008C071F"/>
    <w:rsid w:val="008E5D94"/>
    <w:rsid w:val="00AA69A6"/>
    <w:rsid w:val="00BC3D84"/>
    <w:rsid w:val="00CF66E8"/>
    <w:rsid w:val="00D543AD"/>
    <w:rsid w:val="00E27CF4"/>
    <w:rsid w:val="00EC1008"/>
    <w:rsid w:val="00EC5015"/>
    <w:rsid w:val="00ED09B3"/>
    <w:rsid w:val="00F11B98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3</cp:revision>
  <dcterms:created xsi:type="dcterms:W3CDTF">2018-05-04T06:14:00Z</dcterms:created>
  <dcterms:modified xsi:type="dcterms:W3CDTF">2018-05-04T06:23:00Z</dcterms:modified>
</cp:coreProperties>
</file>